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186" w:rsidRPr="00B93282" w:rsidRDefault="003B7186" w:rsidP="00CA1B9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2A17" w:rsidRPr="00B93282" w:rsidRDefault="009E2A17" w:rsidP="00B93282">
      <w:pPr>
        <w:jc w:val="center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sz w:val="28"/>
          <w:szCs w:val="28"/>
        </w:rPr>
        <w:t>Ставропольский край</w:t>
      </w:r>
    </w:p>
    <w:p w:rsidR="009E2A17" w:rsidRPr="00B93282" w:rsidRDefault="009E2A17" w:rsidP="00B93282">
      <w:pPr>
        <w:jc w:val="center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sz w:val="28"/>
          <w:szCs w:val="28"/>
        </w:rPr>
        <w:t>Степновский муниципальный район</w:t>
      </w:r>
    </w:p>
    <w:p w:rsidR="009E2A17" w:rsidRPr="00B93282" w:rsidRDefault="009E2A17" w:rsidP="00B93282">
      <w:pPr>
        <w:jc w:val="center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sz w:val="28"/>
          <w:szCs w:val="28"/>
        </w:rPr>
        <w:t>Школьный этап всероссийской олимпиады школьников по экологии</w:t>
      </w:r>
    </w:p>
    <w:p w:rsidR="009E2A17" w:rsidRPr="00B93282" w:rsidRDefault="009E2A17" w:rsidP="00B93282">
      <w:pPr>
        <w:jc w:val="center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sz w:val="28"/>
          <w:szCs w:val="28"/>
        </w:rPr>
        <w:t>2020/21 учебного года</w:t>
      </w:r>
    </w:p>
    <w:p w:rsidR="009E2A17" w:rsidRDefault="009E2A17" w:rsidP="00B93282">
      <w:pPr>
        <w:spacing w:line="252" w:lineRule="auto"/>
        <w:ind w:right="-286"/>
        <w:jc w:val="center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sz w:val="28"/>
          <w:szCs w:val="28"/>
        </w:rPr>
        <w:t>10 – 11 класс</w:t>
      </w:r>
    </w:p>
    <w:p w:rsidR="00B93282" w:rsidRPr="00B93282" w:rsidRDefault="00B93282" w:rsidP="00B93282">
      <w:pPr>
        <w:spacing w:line="252" w:lineRule="auto"/>
        <w:ind w:right="-286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3B7186" w:rsidRPr="00B93282" w:rsidRDefault="003B7186" w:rsidP="003B7186">
      <w:pPr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b/>
          <w:sz w:val="28"/>
          <w:szCs w:val="28"/>
        </w:rPr>
        <w:t xml:space="preserve">Задание 1. </w:t>
      </w:r>
      <w:r w:rsidRPr="00B93282">
        <w:rPr>
          <w:rFonts w:ascii="Times New Roman" w:hAnsi="Times New Roman" w:cs="Times New Roman"/>
          <w:sz w:val="28"/>
          <w:szCs w:val="28"/>
        </w:rPr>
        <w:t xml:space="preserve">Задание включает 25 вопросов, к каждому из них предложено 4 варианта ответа. На каждый вопрос выберите только один правильный ответ, который вы считаете наиболее полным и правильным. </w:t>
      </w:r>
    </w:p>
    <w:p w:rsidR="003B7186" w:rsidRPr="00B9328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b/>
          <w:sz w:val="28"/>
          <w:szCs w:val="28"/>
        </w:rPr>
        <w:t>1.</w:t>
      </w:r>
      <w:r w:rsidRPr="00B93282">
        <w:rPr>
          <w:rFonts w:ascii="Times New Roman" w:hAnsi="Times New Roman" w:cs="Times New Roman"/>
          <w:sz w:val="28"/>
          <w:szCs w:val="28"/>
        </w:rPr>
        <w:t xml:space="preserve"> Учение о биосфере создал</w:t>
      </w:r>
    </w:p>
    <w:p w:rsidR="003B7186" w:rsidRPr="00B9328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sz w:val="28"/>
          <w:szCs w:val="28"/>
        </w:rPr>
        <w:t>а) В.Н.Сукачев                             в) В.И.Вернадский</w:t>
      </w:r>
    </w:p>
    <w:p w:rsidR="003B7186" w:rsidRPr="00B9328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B93282">
        <w:rPr>
          <w:rFonts w:ascii="Times New Roman" w:hAnsi="Times New Roman" w:cs="Times New Roman"/>
          <w:sz w:val="28"/>
          <w:szCs w:val="28"/>
        </w:rPr>
        <w:t>Г.Ф.Гаузе</w:t>
      </w:r>
      <w:proofErr w:type="spellEnd"/>
      <w:r w:rsidRPr="00B93282">
        <w:rPr>
          <w:rFonts w:ascii="Times New Roman" w:hAnsi="Times New Roman" w:cs="Times New Roman"/>
          <w:sz w:val="28"/>
          <w:szCs w:val="28"/>
        </w:rPr>
        <w:t xml:space="preserve">                                  г) Э.Зюсс</w:t>
      </w:r>
    </w:p>
    <w:p w:rsidR="003B7186" w:rsidRPr="00B9328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b/>
          <w:sz w:val="28"/>
          <w:szCs w:val="28"/>
        </w:rPr>
        <w:t>2.</w:t>
      </w:r>
      <w:r w:rsidRPr="00B93282">
        <w:rPr>
          <w:rFonts w:ascii="Times New Roman" w:hAnsi="Times New Roman" w:cs="Times New Roman"/>
          <w:sz w:val="28"/>
          <w:szCs w:val="28"/>
        </w:rPr>
        <w:t xml:space="preserve"> Свойство </w:t>
      </w:r>
      <w:proofErr w:type="spellStart"/>
      <w:r w:rsidRPr="00B93282"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 w:rsidRPr="00B93282">
        <w:rPr>
          <w:rFonts w:ascii="Times New Roman" w:hAnsi="Times New Roman" w:cs="Times New Roman"/>
          <w:sz w:val="28"/>
          <w:szCs w:val="28"/>
        </w:rPr>
        <w:t xml:space="preserve"> биосферы возможно </w:t>
      </w:r>
      <w:proofErr w:type="gramStart"/>
      <w:r w:rsidRPr="00B93282">
        <w:rPr>
          <w:rFonts w:ascii="Times New Roman" w:hAnsi="Times New Roman" w:cs="Times New Roman"/>
          <w:sz w:val="28"/>
          <w:szCs w:val="28"/>
        </w:rPr>
        <w:t>благодаря</w:t>
      </w:r>
      <w:proofErr w:type="gramEnd"/>
    </w:p>
    <w:p w:rsidR="003B7186" w:rsidRPr="00B9328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sz w:val="28"/>
          <w:szCs w:val="28"/>
        </w:rPr>
        <w:t>а) накоплению энергии              в) разложению органических остатков</w:t>
      </w:r>
    </w:p>
    <w:p w:rsidR="003B7186" w:rsidRPr="00B9328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sz w:val="28"/>
          <w:szCs w:val="28"/>
        </w:rPr>
        <w:t xml:space="preserve">б) фотосинтезу                            г) круговороту веществ и потоку энергии </w:t>
      </w:r>
    </w:p>
    <w:p w:rsidR="003B7186" w:rsidRPr="00B9328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b/>
          <w:sz w:val="28"/>
          <w:szCs w:val="28"/>
        </w:rPr>
        <w:t>3.</w:t>
      </w:r>
      <w:r w:rsidRPr="00B93282">
        <w:rPr>
          <w:rFonts w:ascii="Times New Roman" w:hAnsi="Times New Roman" w:cs="Times New Roman"/>
          <w:sz w:val="28"/>
          <w:szCs w:val="28"/>
        </w:rPr>
        <w:t xml:space="preserve">  Синтез глюкозы зелеными растениями в ходе фотосинтеза – это часть круговорота</w:t>
      </w:r>
    </w:p>
    <w:p w:rsidR="003B7186" w:rsidRPr="00B9328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sz w:val="28"/>
          <w:szCs w:val="28"/>
        </w:rPr>
        <w:t>а)   азота                                  в) фосфора</w:t>
      </w:r>
    </w:p>
    <w:p w:rsidR="003B7186" w:rsidRPr="00B9328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sz w:val="28"/>
          <w:szCs w:val="28"/>
        </w:rPr>
        <w:t>б) углерода                              г) калия</w:t>
      </w:r>
    </w:p>
    <w:p w:rsidR="003B7186" w:rsidRPr="00B9328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b/>
          <w:sz w:val="28"/>
          <w:szCs w:val="28"/>
        </w:rPr>
        <w:t>4.</w:t>
      </w:r>
      <w:r w:rsidRPr="00B93282">
        <w:rPr>
          <w:rFonts w:ascii="Times New Roman" w:hAnsi="Times New Roman" w:cs="Times New Roman"/>
          <w:sz w:val="28"/>
          <w:szCs w:val="28"/>
        </w:rPr>
        <w:t xml:space="preserve"> Пространство с более или менее однородными условиями, заселенное тем или иным сообществом организмов, называется:</w:t>
      </w:r>
    </w:p>
    <w:p w:rsidR="003B7186" w:rsidRPr="00B9328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sz w:val="28"/>
          <w:szCs w:val="28"/>
        </w:rPr>
        <w:t>а) биотопом;                         в) биоценозом;</w:t>
      </w:r>
    </w:p>
    <w:p w:rsidR="003B7186" w:rsidRPr="00B9328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sz w:val="28"/>
          <w:szCs w:val="28"/>
        </w:rPr>
        <w:t>б) биогеоценозом;                г) экосистемой.</w:t>
      </w:r>
    </w:p>
    <w:p w:rsidR="003B7186" w:rsidRPr="00B9328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b/>
          <w:sz w:val="28"/>
          <w:szCs w:val="28"/>
        </w:rPr>
        <w:t>5.</w:t>
      </w:r>
      <w:r w:rsidRPr="00B93282">
        <w:rPr>
          <w:rFonts w:ascii="Times New Roman" w:hAnsi="Times New Roman" w:cs="Times New Roman"/>
          <w:sz w:val="28"/>
          <w:szCs w:val="28"/>
        </w:rPr>
        <w:t xml:space="preserve"> Термин «</w:t>
      </w:r>
      <w:proofErr w:type="spellStart"/>
      <w:r w:rsidRPr="00B93282">
        <w:rPr>
          <w:rFonts w:ascii="Times New Roman" w:hAnsi="Times New Roman" w:cs="Times New Roman"/>
          <w:sz w:val="28"/>
          <w:szCs w:val="28"/>
        </w:rPr>
        <w:t>биогеценоз</w:t>
      </w:r>
      <w:proofErr w:type="spellEnd"/>
      <w:r w:rsidRPr="00B93282">
        <w:rPr>
          <w:rFonts w:ascii="Times New Roman" w:hAnsi="Times New Roman" w:cs="Times New Roman"/>
          <w:sz w:val="28"/>
          <w:szCs w:val="28"/>
        </w:rPr>
        <w:t xml:space="preserve">» был предложен  </w:t>
      </w:r>
    </w:p>
    <w:p w:rsidR="003B7186" w:rsidRPr="00B9328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sz w:val="28"/>
          <w:szCs w:val="28"/>
        </w:rPr>
        <w:t xml:space="preserve">а) А. </w:t>
      </w:r>
      <w:proofErr w:type="spellStart"/>
      <w:r w:rsidRPr="00B93282">
        <w:rPr>
          <w:rFonts w:ascii="Times New Roman" w:hAnsi="Times New Roman" w:cs="Times New Roman"/>
          <w:sz w:val="28"/>
          <w:szCs w:val="28"/>
        </w:rPr>
        <w:t>Тенсли</w:t>
      </w:r>
      <w:proofErr w:type="spellEnd"/>
      <w:r w:rsidRPr="00B93282">
        <w:rPr>
          <w:rFonts w:ascii="Times New Roman" w:hAnsi="Times New Roman" w:cs="Times New Roman"/>
          <w:sz w:val="28"/>
          <w:szCs w:val="28"/>
        </w:rPr>
        <w:t>;                          в) В. Н. Сукачевым;</w:t>
      </w:r>
    </w:p>
    <w:p w:rsidR="003B7186" w:rsidRPr="00B9328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sz w:val="28"/>
          <w:szCs w:val="28"/>
        </w:rPr>
        <w:t>б) В. И. Вернадским;             г) Н. Н. Моисеевым</w:t>
      </w:r>
    </w:p>
    <w:p w:rsidR="003B7186" w:rsidRPr="00B9328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b/>
          <w:sz w:val="28"/>
          <w:szCs w:val="28"/>
        </w:rPr>
        <w:t>6.</w:t>
      </w:r>
      <w:r w:rsidRPr="00B932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282">
        <w:rPr>
          <w:rFonts w:ascii="Times New Roman" w:hAnsi="Times New Roman" w:cs="Times New Roman"/>
          <w:sz w:val="28"/>
          <w:szCs w:val="28"/>
        </w:rPr>
        <w:t>Консументов</w:t>
      </w:r>
      <w:proofErr w:type="spellEnd"/>
      <w:r w:rsidRPr="00B93282">
        <w:rPr>
          <w:rFonts w:ascii="Times New Roman" w:hAnsi="Times New Roman" w:cs="Times New Roman"/>
          <w:sz w:val="28"/>
          <w:szCs w:val="28"/>
        </w:rPr>
        <w:t xml:space="preserve"> первого порядка можно назвать также:</w:t>
      </w:r>
    </w:p>
    <w:p w:rsidR="003B7186" w:rsidRPr="00B9328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sz w:val="28"/>
          <w:szCs w:val="28"/>
        </w:rPr>
        <w:t>а) травоядными;                    в) растительноядными;</w:t>
      </w:r>
    </w:p>
    <w:p w:rsidR="003B7186" w:rsidRPr="00B9328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sz w:val="28"/>
          <w:szCs w:val="28"/>
        </w:rPr>
        <w:t>б) плотоядными;                    г) паразитами.</w:t>
      </w:r>
    </w:p>
    <w:p w:rsidR="003B7186" w:rsidRPr="00B9328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b/>
          <w:sz w:val="28"/>
          <w:szCs w:val="28"/>
        </w:rPr>
        <w:t>7.</w:t>
      </w:r>
      <w:r w:rsidRPr="00B93282">
        <w:rPr>
          <w:rFonts w:ascii="Times New Roman" w:hAnsi="Times New Roman" w:cs="Times New Roman"/>
          <w:sz w:val="28"/>
          <w:szCs w:val="28"/>
        </w:rPr>
        <w:t xml:space="preserve"> Вертикальную пространственную структуру биоценоза дубравы отражает</w:t>
      </w:r>
    </w:p>
    <w:p w:rsidR="003B7186" w:rsidRPr="00B9328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sz w:val="28"/>
          <w:szCs w:val="28"/>
        </w:rPr>
        <w:t xml:space="preserve">а) мозаичность                      в) совокупность </w:t>
      </w:r>
      <w:proofErr w:type="spellStart"/>
      <w:r w:rsidRPr="00B93282">
        <w:rPr>
          <w:rFonts w:ascii="Times New Roman" w:hAnsi="Times New Roman" w:cs="Times New Roman"/>
          <w:sz w:val="28"/>
          <w:szCs w:val="28"/>
        </w:rPr>
        <w:t>видов-доминантов</w:t>
      </w:r>
      <w:proofErr w:type="spellEnd"/>
    </w:p>
    <w:p w:rsidR="003B7186" w:rsidRPr="00B9328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B93282">
        <w:rPr>
          <w:rFonts w:ascii="Times New Roman" w:hAnsi="Times New Roman" w:cs="Times New Roman"/>
          <w:sz w:val="28"/>
          <w:szCs w:val="28"/>
        </w:rPr>
        <w:t>ярусность</w:t>
      </w:r>
      <w:proofErr w:type="spellEnd"/>
      <w:r w:rsidRPr="00B93282">
        <w:rPr>
          <w:rFonts w:ascii="Times New Roman" w:hAnsi="Times New Roman" w:cs="Times New Roman"/>
          <w:sz w:val="28"/>
          <w:szCs w:val="28"/>
        </w:rPr>
        <w:t xml:space="preserve">                          г) совокупность </w:t>
      </w:r>
      <w:proofErr w:type="spellStart"/>
      <w:r w:rsidRPr="00B93282">
        <w:rPr>
          <w:rFonts w:ascii="Times New Roman" w:hAnsi="Times New Roman" w:cs="Times New Roman"/>
          <w:sz w:val="28"/>
          <w:szCs w:val="28"/>
        </w:rPr>
        <w:t>видов-средообразователей</w:t>
      </w:r>
      <w:proofErr w:type="spellEnd"/>
    </w:p>
    <w:p w:rsidR="003B7186" w:rsidRPr="00B9328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b/>
          <w:sz w:val="28"/>
          <w:szCs w:val="28"/>
        </w:rPr>
        <w:t>8.</w:t>
      </w:r>
      <w:r w:rsidRPr="00B93282">
        <w:rPr>
          <w:rFonts w:ascii="Times New Roman" w:hAnsi="Times New Roman" w:cs="Times New Roman"/>
          <w:sz w:val="28"/>
          <w:szCs w:val="28"/>
        </w:rPr>
        <w:t xml:space="preserve"> Графическое изображение соотношение между продуцентами, </w:t>
      </w:r>
      <w:proofErr w:type="spellStart"/>
      <w:r w:rsidRPr="00B93282">
        <w:rPr>
          <w:rFonts w:ascii="Times New Roman" w:hAnsi="Times New Roman" w:cs="Times New Roman"/>
          <w:sz w:val="28"/>
          <w:szCs w:val="28"/>
        </w:rPr>
        <w:t>консументами</w:t>
      </w:r>
      <w:proofErr w:type="spellEnd"/>
      <w:r w:rsidRPr="00B9328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B93282">
        <w:rPr>
          <w:rFonts w:ascii="Times New Roman" w:hAnsi="Times New Roman" w:cs="Times New Roman"/>
          <w:sz w:val="28"/>
          <w:szCs w:val="28"/>
        </w:rPr>
        <w:t>редуцентами</w:t>
      </w:r>
      <w:proofErr w:type="spellEnd"/>
    </w:p>
    <w:p w:rsidR="003B7186" w:rsidRPr="00B9328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sz w:val="28"/>
          <w:szCs w:val="28"/>
        </w:rPr>
        <w:t>а) пищевая сеть                         в) экологическая пирамида</w:t>
      </w:r>
    </w:p>
    <w:p w:rsidR="003B7186" w:rsidRPr="00B9328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sz w:val="28"/>
          <w:szCs w:val="28"/>
        </w:rPr>
        <w:t>б) экологическая колонна        г) трофический уровень</w:t>
      </w:r>
    </w:p>
    <w:p w:rsidR="003B7186" w:rsidRPr="00B9328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b/>
          <w:sz w:val="28"/>
          <w:szCs w:val="28"/>
        </w:rPr>
        <w:t>9.</w:t>
      </w:r>
      <w:r w:rsidRPr="00B93282">
        <w:rPr>
          <w:rFonts w:ascii="Times New Roman" w:hAnsi="Times New Roman" w:cs="Times New Roman"/>
          <w:sz w:val="28"/>
          <w:szCs w:val="28"/>
        </w:rPr>
        <w:t xml:space="preserve"> Наименьшее количество вещества поступает в цепь разложения в биоценозе</w:t>
      </w:r>
    </w:p>
    <w:p w:rsidR="003B7186" w:rsidRPr="00B9328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sz w:val="28"/>
          <w:szCs w:val="28"/>
        </w:rPr>
        <w:t>а) луга                                        в) моря</w:t>
      </w:r>
    </w:p>
    <w:p w:rsidR="003B7186" w:rsidRPr="00B9328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sz w:val="28"/>
          <w:szCs w:val="28"/>
        </w:rPr>
        <w:t>б) степи                                       г) леса</w:t>
      </w:r>
    </w:p>
    <w:p w:rsidR="003B7186" w:rsidRPr="00B9328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b/>
          <w:sz w:val="28"/>
          <w:szCs w:val="28"/>
        </w:rPr>
        <w:t>10.</w:t>
      </w:r>
      <w:r w:rsidRPr="00B932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282">
        <w:rPr>
          <w:rFonts w:ascii="Times New Roman" w:hAnsi="Times New Roman" w:cs="Times New Roman"/>
          <w:sz w:val="28"/>
          <w:szCs w:val="28"/>
        </w:rPr>
        <w:t>Хемосинтезирующие</w:t>
      </w:r>
      <w:proofErr w:type="spellEnd"/>
      <w:r w:rsidRPr="00B93282">
        <w:rPr>
          <w:rFonts w:ascii="Times New Roman" w:hAnsi="Times New Roman" w:cs="Times New Roman"/>
          <w:sz w:val="28"/>
          <w:szCs w:val="28"/>
        </w:rPr>
        <w:t xml:space="preserve"> бактерий в экосистеме</w:t>
      </w:r>
    </w:p>
    <w:p w:rsidR="003B7186" w:rsidRPr="00B9328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sz w:val="28"/>
          <w:szCs w:val="28"/>
        </w:rPr>
        <w:t xml:space="preserve">а) разлагают минеральные вещества                            </w:t>
      </w:r>
    </w:p>
    <w:p w:rsidR="003B7186" w:rsidRPr="00B9328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sz w:val="28"/>
          <w:szCs w:val="28"/>
        </w:rPr>
        <w:t xml:space="preserve">б) разлагают органические вещества до </w:t>
      </w:r>
      <w:proofErr w:type="gramStart"/>
      <w:r w:rsidRPr="00B93282">
        <w:rPr>
          <w:rFonts w:ascii="Times New Roman" w:hAnsi="Times New Roman" w:cs="Times New Roman"/>
          <w:sz w:val="28"/>
          <w:szCs w:val="28"/>
        </w:rPr>
        <w:t>минеральных</w:t>
      </w:r>
      <w:proofErr w:type="gramEnd"/>
      <w:r w:rsidRPr="00B93282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3B7186" w:rsidRPr="00B9328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sz w:val="28"/>
          <w:szCs w:val="28"/>
        </w:rPr>
        <w:t xml:space="preserve">в) создают органические вещества </w:t>
      </w:r>
      <w:proofErr w:type="gramStart"/>
      <w:r w:rsidRPr="00B93282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B93282">
        <w:rPr>
          <w:rFonts w:ascii="Times New Roman" w:hAnsi="Times New Roman" w:cs="Times New Roman"/>
          <w:sz w:val="28"/>
          <w:szCs w:val="28"/>
        </w:rPr>
        <w:t xml:space="preserve"> неорганические </w:t>
      </w:r>
    </w:p>
    <w:p w:rsidR="003B7186" w:rsidRPr="00B9328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sz w:val="28"/>
          <w:szCs w:val="28"/>
        </w:rPr>
        <w:lastRenderedPageBreak/>
        <w:t>г) потребляют готовые органические вещества</w:t>
      </w:r>
    </w:p>
    <w:p w:rsidR="003B7186" w:rsidRPr="00B9328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b/>
          <w:sz w:val="28"/>
          <w:szCs w:val="28"/>
        </w:rPr>
        <w:t>11.</w:t>
      </w:r>
      <w:r w:rsidRPr="00B93282">
        <w:rPr>
          <w:rFonts w:ascii="Times New Roman" w:hAnsi="Times New Roman" w:cs="Times New Roman"/>
          <w:sz w:val="28"/>
          <w:szCs w:val="28"/>
        </w:rPr>
        <w:t xml:space="preserve"> Самая низкая биомасса продуцентов характерна </w:t>
      </w:r>
      <w:proofErr w:type="gramStart"/>
      <w:r w:rsidRPr="00B93282">
        <w:rPr>
          <w:rFonts w:ascii="Times New Roman" w:hAnsi="Times New Roman" w:cs="Times New Roman"/>
          <w:sz w:val="28"/>
          <w:szCs w:val="28"/>
        </w:rPr>
        <w:t>для</w:t>
      </w:r>
      <w:proofErr w:type="gramEnd"/>
    </w:p>
    <w:p w:rsidR="003B7186" w:rsidRPr="00B9328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sz w:val="28"/>
          <w:szCs w:val="28"/>
        </w:rPr>
        <w:t>а) лугов и болот                                в) тропических дождевых лесов</w:t>
      </w:r>
    </w:p>
    <w:p w:rsidR="003B7186" w:rsidRPr="00B9328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sz w:val="28"/>
          <w:szCs w:val="28"/>
        </w:rPr>
        <w:t>б) смешанных и хвойных лесов       г) тундры и пустыни</w:t>
      </w:r>
    </w:p>
    <w:p w:rsidR="003B7186" w:rsidRPr="00B9328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b/>
          <w:sz w:val="28"/>
          <w:szCs w:val="28"/>
        </w:rPr>
        <w:t>12.</w:t>
      </w:r>
      <w:r w:rsidRPr="00B93282">
        <w:rPr>
          <w:rFonts w:ascii="Times New Roman" w:hAnsi="Times New Roman" w:cs="Times New Roman"/>
          <w:sz w:val="28"/>
          <w:szCs w:val="28"/>
        </w:rPr>
        <w:t xml:space="preserve"> Почему водоросли в экосистеме пруда относят к организмам производителям</w:t>
      </w:r>
    </w:p>
    <w:p w:rsidR="003B7186" w:rsidRPr="00B9328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sz w:val="28"/>
          <w:szCs w:val="28"/>
        </w:rPr>
        <w:t xml:space="preserve">а) потребляют органические вещества                    </w:t>
      </w:r>
    </w:p>
    <w:p w:rsidR="003B7186" w:rsidRPr="00B9328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sz w:val="28"/>
          <w:szCs w:val="28"/>
        </w:rPr>
        <w:t xml:space="preserve">б) разлагают органические вещества                   </w:t>
      </w:r>
    </w:p>
    <w:p w:rsidR="003B7186" w:rsidRPr="00B9328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sz w:val="28"/>
          <w:szCs w:val="28"/>
        </w:rPr>
        <w:t xml:space="preserve">в) создают органические вещества из </w:t>
      </w:r>
      <w:proofErr w:type="gramStart"/>
      <w:r w:rsidRPr="00B93282">
        <w:rPr>
          <w:rFonts w:ascii="Times New Roman" w:hAnsi="Times New Roman" w:cs="Times New Roman"/>
          <w:sz w:val="28"/>
          <w:szCs w:val="28"/>
        </w:rPr>
        <w:t>неорганических</w:t>
      </w:r>
      <w:proofErr w:type="gramEnd"/>
    </w:p>
    <w:p w:rsidR="003B7186" w:rsidRPr="00B9328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sz w:val="28"/>
          <w:szCs w:val="28"/>
        </w:rPr>
        <w:t>г) участвуют в круговороте веществ</w:t>
      </w:r>
    </w:p>
    <w:p w:rsidR="003B7186" w:rsidRPr="00B9328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b/>
          <w:sz w:val="28"/>
          <w:szCs w:val="28"/>
        </w:rPr>
        <w:t>13.</w:t>
      </w:r>
      <w:r w:rsidRPr="00B9328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93282">
        <w:rPr>
          <w:rFonts w:ascii="Times New Roman" w:hAnsi="Times New Roman" w:cs="Times New Roman"/>
          <w:sz w:val="28"/>
          <w:szCs w:val="28"/>
        </w:rPr>
        <w:t>Отношения</w:t>
      </w:r>
      <w:proofErr w:type="gramEnd"/>
      <w:r w:rsidRPr="00B93282">
        <w:rPr>
          <w:rFonts w:ascii="Times New Roman" w:hAnsi="Times New Roman" w:cs="Times New Roman"/>
          <w:sz w:val="28"/>
          <w:szCs w:val="28"/>
        </w:rPr>
        <w:t xml:space="preserve"> каких организмов служат примером симбиоза</w:t>
      </w:r>
    </w:p>
    <w:p w:rsidR="003B7186" w:rsidRPr="00B9328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sz w:val="28"/>
          <w:szCs w:val="28"/>
        </w:rPr>
        <w:t>а) клеща и собаки                    в) щуки и карася</w:t>
      </w:r>
    </w:p>
    <w:p w:rsidR="003B7186" w:rsidRPr="00B9328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sz w:val="28"/>
          <w:szCs w:val="28"/>
        </w:rPr>
        <w:t>б) сосны и масленка                 г) растения росянки и насекомого</w:t>
      </w:r>
    </w:p>
    <w:p w:rsidR="003B7186" w:rsidRPr="00B9328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b/>
          <w:sz w:val="28"/>
          <w:szCs w:val="28"/>
        </w:rPr>
        <w:t>14.</w:t>
      </w:r>
      <w:r w:rsidRPr="00B93282">
        <w:rPr>
          <w:rFonts w:ascii="Times New Roman" w:hAnsi="Times New Roman" w:cs="Times New Roman"/>
          <w:sz w:val="28"/>
          <w:szCs w:val="28"/>
        </w:rPr>
        <w:t xml:space="preserve"> Периоды размножения, сроки миграции, линьки у животных в природе определяются в первую очередь:</w:t>
      </w:r>
    </w:p>
    <w:p w:rsidR="003B7186" w:rsidRPr="00B9328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sz w:val="28"/>
          <w:szCs w:val="28"/>
        </w:rPr>
        <w:t>а) календарными датами;         в) продолжительностью солнечных суток;</w:t>
      </w:r>
    </w:p>
    <w:p w:rsidR="003B7186" w:rsidRPr="00B9328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sz w:val="28"/>
          <w:szCs w:val="28"/>
        </w:rPr>
        <w:t xml:space="preserve">б) деятельностью человека;       г) световым режимом, длиной светового дня. </w:t>
      </w:r>
    </w:p>
    <w:p w:rsidR="003B7186" w:rsidRPr="00B9328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b/>
          <w:sz w:val="28"/>
          <w:szCs w:val="28"/>
        </w:rPr>
        <w:t>15.</w:t>
      </w:r>
      <w:r w:rsidRPr="00B93282">
        <w:rPr>
          <w:rFonts w:ascii="Times New Roman" w:hAnsi="Times New Roman" w:cs="Times New Roman"/>
          <w:sz w:val="28"/>
          <w:szCs w:val="28"/>
        </w:rPr>
        <w:t xml:space="preserve"> Непрерывный поток химических элементов из неживой природы в живую природу и обратно, осуществляемый в результате жизнедеятельности организмов, называют</w:t>
      </w:r>
    </w:p>
    <w:p w:rsidR="003B7186" w:rsidRPr="00B9328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sz w:val="28"/>
          <w:szCs w:val="28"/>
        </w:rPr>
        <w:t>а) цепями питания                         в) биогенной миграции атомов</w:t>
      </w:r>
    </w:p>
    <w:p w:rsidR="003B7186" w:rsidRPr="00B9328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sz w:val="28"/>
          <w:szCs w:val="28"/>
        </w:rPr>
        <w:t>б) пищевыми связями                   г) правилом экологической пирамиды</w:t>
      </w:r>
    </w:p>
    <w:p w:rsidR="003B7186" w:rsidRPr="00B9328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b/>
          <w:sz w:val="28"/>
          <w:szCs w:val="28"/>
        </w:rPr>
        <w:t>16.</w:t>
      </w:r>
      <w:r w:rsidRPr="00B93282">
        <w:rPr>
          <w:rFonts w:ascii="Times New Roman" w:hAnsi="Times New Roman" w:cs="Times New Roman"/>
          <w:sz w:val="28"/>
          <w:szCs w:val="28"/>
        </w:rPr>
        <w:t xml:space="preserve"> Благодаря непрямому развитию у животных ослабляется конкуренция </w:t>
      </w:r>
      <w:proofErr w:type="gramStart"/>
      <w:r w:rsidRPr="00B93282">
        <w:rPr>
          <w:rFonts w:ascii="Times New Roman" w:hAnsi="Times New Roman" w:cs="Times New Roman"/>
          <w:sz w:val="28"/>
          <w:szCs w:val="28"/>
        </w:rPr>
        <w:t>между</w:t>
      </w:r>
      <w:proofErr w:type="gramEnd"/>
    </w:p>
    <w:p w:rsidR="003B7186" w:rsidRPr="00B9328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sz w:val="28"/>
          <w:szCs w:val="28"/>
        </w:rPr>
        <w:t>а) особями разных видов              в) личинками и взрослыми формами</w:t>
      </w:r>
    </w:p>
    <w:p w:rsidR="003B7186" w:rsidRPr="00B9328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sz w:val="28"/>
          <w:szCs w:val="28"/>
        </w:rPr>
        <w:t>б) популяциями разных видов      г) взрослыми особями вида</w:t>
      </w:r>
    </w:p>
    <w:p w:rsidR="003B7186" w:rsidRPr="00B9328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b/>
          <w:sz w:val="28"/>
          <w:szCs w:val="28"/>
        </w:rPr>
        <w:t>17.</w:t>
      </w:r>
      <w:r w:rsidRPr="00B93282">
        <w:rPr>
          <w:rFonts w:ascii="Times New Roman" w:hAnsi="Times New Roman" w:cs="Times New Roman"/>
          <w:sz w:val="28"/>
          <w:szCs w:val="28"/>
        </w:rPr>
        <w:t xml:space="preserve"> Примером сукцессии является</w:t>
      </w:r>
    </w:p>
    <w:p w:rsidR="003B7186" w:rsidRPr="00B9328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sz w:val="28"/>
          <w:szCs w:val="28"/>
        </w:rPr>
        <w:t>а) зарастание водоема</w:t>
      </w:r>
    </w:p>
    <w:p w:rsidR="003B7186" w:rsidRPr="00B9328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sz w:val="28"/>
          <w:szCs w:val="28"/>
        </w:rPr>
        <w:t>б) сбрасывание листьев деревьями на зиму</w:t>
      </w:r>
    </w:p>
    <w:p w:rsidR="003B7186" w:rsidRPr="00B9328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sz w:val="28"/>
          <w:szCs w:val="28"/>
        </w:rPr>
        <w:t>в) снижение численности хищников в лесу</w:t>
      </w:r>
    </w:p>
    <w:p w:rsidR="003B7186" w:rsidRPr="00B9328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sz w:val="28"/>
          <w:szCs w:val="28"/>
        </w:rPr>
        <w:t>г) периодическое пересыхание лужи в сухое время года</w:t>
      </w:r>
    </w:p>
    <w:p w:rsidR="003B7186" w:rsidRPr="00B9328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b/>
          <w:sz w:val="28"/>
          <w:szCs w:val="28"/>
        </w:rPr>
        <w:t>18.</w:t>
      </w:r>
      <w:r w:rsidRPr="00B93282">
        <w:rPr>
          <w:rFonts w:ascii="Times New Roman" w:hAnsi="Times New Roman" w:cs="Times New Roman"/>
          <w:sz w:val="28"/>
          <w:szCs w:val="28"/>
        </w:rPr>
        <w:t xml:space="preserve"> В результате формирования зрелого сообщества продуктивность экосистемы</w:t>
      </w:r>
    </w:p>
    <w:p w:rsidR="003B7186" w:rsidRPr="00B9328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sz w:val="28"/>
          <w:szCs w:val="28"/>
        </w:rPr>
        <w:t>а) сокращается                           в) увеличивается</w:t>
      </w:r>
    </w:p>
    <w:p w:rsidR="003B7186" w:rsidRPr="00B9328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sz w:val="28"/>
          <w:szCs w:val="28"/>
        </w:rPr>
        <w:t>б) остается неизменной              г) колеблется с постоянной частотой</w:t>
      </w:r>
    </w:p>
    <w:p w:rsidR="003B7186" w:rsidRPr="00B9328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b/>
          <w:sz w:val="28"/>
          <w:szCs w:val="28"/>
        </w:rPr>
        <w:t>19.</w:t>
      </w:r>
      <w:r w:rsidRPr="00B93282">
        <w:rPr>
          <w:rFonts w:ascii="Times New Roman" w:hAnsi="Times New Roman" w:cs="Times New Roman"/>
          <w:sz w:val="28"/>
          <w:szCs w:val="28"/>
        </w:rPr>
        <w:t xml:space="preserve"> Из </w:t>
      </w:r>
      <w:proofErr w:type="gramStart"/>
      <w:r w:rsidRPr="00B93282">
        <w:rPr>
          <w:rFonts w:ascii="Times New Roman" w:hAnsi="Times New Roman" w:cs="Times New Roman"/>
          <w:sz w:val="28"/>
          <w:szCs w:val="28"/>
        </w:rPr>
        <w:t>перечисленного</w:t>
      </w:r>
      <w:proofErr w:type="gramEnd"/>
      <w:r w:rsidRPr="00B932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282">
        <w:rPr>
          <w:rFonts w:ascii="Times New Roman" w:hAnsi="Times New Roman" w:cs="Times New Roman"/>
          <w:sz w:val="28"/>
          <w:szCs w:val="28"/>
        </w:rPr>
        <w:t>агроценозом</w:t>
      </w:r>
      <w:proofErr w:type="spellEnd"/>
      <w:r w:rsidRPr="00B93282">
        <w:rPr>
          <w:rFonts w:ascii="Times New Roman" w:hAnsi="Times New Roman" w:cs="Times New Roman"/>
          <w:sz w:val="28"/>
          <w:szCs w:val="28"/>
        </w:rPr>
        <w:t xml:space="preserve"> не является</w:t>
      </w:r>
    </w:p>
    <w:p w:rsidR="003B7186" w:rsidRPr="00B9328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sz w:val="28"/>
          <w:szCs w:val="28"/>
        </w:rPr>
        <w:t>а) поле                                          в) луг</w:t>
      </w:r>
    </w:p>
    <w:p w:rsidR="003B7186" w:rsidRPr="00B9328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sz w:val="28"/>
          <w:szCs w:val="28"/>
        </w:rPr>
        <w:t>б) пастбище                                  г) огород</w:t>
      </w:r>
    </w:p>
    <w:p w:rsidR="003B7186" w:rsidRPr="00B9328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b/>
          <w:sz w:val="28"/>
          <w:szCs w:val="28"/>
        </w:rPr>
        <w:t>20.</w:t>
      </w:r>
      <w:r w:rsidRPr="00B932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282">
        <w:rPr>
          <w:rFonts w:ascii="Times New Roman" w:hAnsi="Times New Roman" w:cs="Times New Roman"/>
          <w:sz w:val="28"/>
          <w:szCs w:val="28"/>
        </w:rPr>
        <w:t>Подкармливание</w:t>
      </w:r>
      <w:proofErr w:type="spellEnd"/>
      <w:r w:rsidRPr="00B93282">
        <w:rPr>
          <w:rFonts w:ascii="Times New Roman" w:hAnsi="Times New Roman" w:cs="Times New Roman"/>
          <w:sz w:val="28"/>
          <w:szCs w:val="28"/>
        </w:rPr>
        <w:t xml:space="preserve"> копытных животных в зимний период в целях сохранения численности популяции относят к факторам</w:t>
      </w:r>
    </w:p>
    <w:p w:rsidR="003B7186" w:rsidRPr="00B9328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sz w:val="28"/>
          <w:szCs w:val="28"/>
        </w:rPr>
        <w:t>а) эволюционным                    в) физиологическим</w:t>
      </w:r>
    </w:p>
    <w:p w:rsidR="003B7186" w:rsidRPr="00B9328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sz w:val="28"/>
          <w:szCs w:val="28"/>
        </w:rPr>
        <w:t>б) антропогенным                   г) абиотическим</w:t>
      </w:r>
    </w:p>
    <w:p w:rsidR="003B7186" w:rsidRPr="00B9328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b/>
          <w:sz w:val="28"/>
          <w:szCs w:val="28"/>
        </w:rPr>
        <w:t>21.</w:t>
      </w:r>
      <w:r w:rsidRPr="00B93282">
        <w:rPr>
          <w:rFonts w:ascii="Times New Roman" w:hAnsi="Times New Roman" w:cs="Times New Roman"/>
          <w:sz w:val="28"/>
          <w:szCs w:val="28"/>
        </w:rPr>
        <w:t xml:space="preserve"> Внешним сигналом, вызывающим наступление листопада у растений центральной полосы, служит</w:t>
      </w:r>
    </w:p>
    <w:p w:rsidR="003B7186" w:rsidRPr="00B9328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sz w:val="28"/>
          <w:szCs w:val="28"/>
        </w:rPr>
        <w:t>а) накопление вредных веществ в листьях</w:t>
      </w:r>
    </w:p>
    <w:p w:rsidR="003B7186" w:rsidRPr="00B9328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sz w:val="28"/>
          <w:szCs w:val="28"/>
        </w:rPr>
        <w:lastRenderedPageBreak/>
        <w:t>б) увеличение количества осадков</w:t>
      </w:r>
    </w:p>
    <w:p w:rsidR="003B7186" w:rsidRPr="00B9328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sz w:val="28"/>
          <w:szCs w:val="28"/>
        </w:rPr>
        <w:t>в) сокращение длины светового дня</w:t>
      </w:r>
    </w:p>
    <w:p w:rsidR="003B7186" w:rsidRPr="00B9328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sz w:val="28"/>
          <w:szCs w:val="28"/>
        </w:rPr>
        <w:t>г) уменьшение питательных веществ в почве</w:t>
      </w:r>
    </w:p>
    <w:p w:rsidR="003B7186" w:rsidRPr="00B9328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b/>
          <w:sz w:val="28"/>
          <w:szCs w:val="28"/>
        </w:rPr>
        <w:t>22.</w:t>
      </w:r>
      <w:r w:rsidRPr="00B93282">
        <w:rPr>
          <w:rFonts w:ascii="Times New Roman" w:hAnsi="Times New Roman" w:cs="Times New Roman"/>
          <w:sz w:val="28"/>
          <w:szCs w:val="28"/>
        </w:rPr>
        <w:t xml:space="preserve"> Памятником природы называют территорию, где</w:t>
      </w:r>
    </w:p>
    <w:p w:rsidR="003B7186" w:rsidRPr="00B9328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sz w:val="28"/>
          <w:szCs w:val="28"/>
        </w:rPr>
        <w:t>а) полностью запрещена деятельность человека</w:t>
      </w:r>
    </w:p>
    <w:p w:rsidR="003B7186" w:rsidRPr="00B9328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sz w:val="28"/>
          <w:szCs w:val="28"/>
        </w:rPr>
        <w:t>б) запрещена деятельность человека, но разрешены экскурсии</w:t>
      </w:r>
    </w:p>
    <w:p w:rsidR="003B7186" w:rsidRPr="00B9328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sz w:val="28"/>
          <w:szCs w:val="28"/>
        </w:rPr>
        <w:t>в) охраняются определенные природные ресурсы</w:t>
      </w:r>
    </w:p>
    <w:p w:rsidR="003B7186" w:rsidRPr="00B9328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sz w:val="28"/>
          <w:szCs w:val="28"/>
        </w:rPr>
        <w:t>г) охраняются определенные природные объекты</w:t>
      </w:r>
    </w:p>
    <w:p w:rsidR="003B7186" w:rsidRPr="00B9328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b/>
          <w:sz w:val="28"/>
          <w:szCs w:val="28"/>
        </w:rPr>
        <w:t>23.</w:t>
      </w:r>
      <w:r w:rsidRPr="00B93282">
        <w:rPr>
          <w:rFonts w:ascii="Times New Roman" w:hAnsi="Times New Roman" w:cs="Times New Roman"/>
          <w:sz w:val="28"/>
          <w:szCs w:val="28"/>
        </w:rPr>
        <w:t xml:space="preserve"> Возрастание концентрации соединений серы в атмосфере связано </w:t>
      </w:r>
      <w:proofErr w:type="gramStart"/>
      <w:r w:rsidRPr="00B93282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3B7186" w:rsidRPr="00B9328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sz w:val="28"/>
          <w:szCs w:val="28"/>
        </w:rPr>
        <w:t xml:space="preserve">а) увеличением добычи каменного угля            </w:t>
      </w:r>
    </w:p>
    <w:p w:rsidR="003B7186" w:rsidRPr="00B9328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sz w:val="28"/>
          <w:szCs w:val="28"/>
        </w:rPr>
        <w:t>б) производством серной кислоты</w:t>
      </w:r>
    </w:p>
    <w:p w:rsidR="003B7186" w:rsidRPr="00B9328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sz w:val="28"/>
          <w:szCs w:val="28"/>
        </w:rPr>
        <w:t>в) выхлопами автотранспорта</w:t>
      </w:r>
    </w:p>
    <w:p w:rsidR="003B7186" w:rsidRPr="00B9328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sz w:val="28"/>
          <w:szCs w:val="28"/>
        </w:rPr>
        <w:t>г) сжиганием топлива на ТЭЦ</w:t>
      </w:r>
    </w:p>
    <w:p w:rsidR="003B7186" w:rsidRPr="00B9328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3B7186" w:rsidRPr="00B9328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b/>
          <w:sz w:val="28"/>
          <w:szCs w:val="28"/>
        </w:rPr>
        <w:t>24.</w:t>
      </w:r>
      <w:r w:rsidRPr="00B93282">
        <w:rPr>
          <w:rFonts w:ascii="Times New Roman" w:hAnsi="Times New Roman" w:cs="Times New Roman"/>
          <w:sz w:val="28"/>
          <w:szCs w:val="28"/>
        </w:rPr>
        <w:t>Наиболее существенные и постоянные преобразования в биосфере вызывают</w:t>
      </w:r>
    </w:p>
    <w:p w:rsidR="003B7186" w:rsidRPr="00B9328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sz w:val="28"/>
          <w:szCs w:val="28"/>
        </w:rPr>
        <w:t>а) климатические условия          в)  сезонные изменения в природе</w:t>
      </w:r>
    </w:p>
    <w:p w:rsidR="003B7186" w:rsidRPr="00B9328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sz w:val="28"/>
          <w:szCs w:val="28"/>
        </w:rPr>
        <w:t>б) природные катаклизмы         г)  живые организмы</w:t>
      </w:r>
    </w:p>
    <w:p w:rsidR="003B7186" w:rsidRPr="00B9328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b/>
          <w:sz w:val="28"/>
          <w:szCs w:val="28"/>
        </w:rPr>
        <w:t>25.</w:t>
      </w:r>
      <w:r w:rsidRPr="00B93282">
        <w:rPr>
          <w:rFonts w:ascii="Times New Roman" w:hAnsi="Times New Roman" w:cs="Times New Roman"/>
          <w:sz w:val="28"/>
          <w:szCs w:val="28"/>
        </w:rPr>
        <w:t xml:space="preserve"> Глобальной экологической проблемой в настоящее время является</w:t>
      </w:r>
    </w:p>
    <w:p w:rsidR="003B7186" w:rsidRPr="00B9328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sz w:val="28"/>
          <w:szCs w:val="28"/>
        </w:rPr>
        <w:t>а) активная миграция людей</w:t>
      </w:r>
    </w:p>
    <w:p w:rsidR="003B7186" w:rsidRPr="00B9328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sz w:val="28"/>
          <w:szCs w:val="28"/>
        </w:rPr>
        <w:t>б) накопление в почве органических соединений</w:t>
      </w:r>
    </w:p>
    <w:p w:rsidR="003B7186" w:rsidRPr="00B9328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sz w:val="28"/>
          <w:szCs w:val="28"/>
        </w:rPr>
        <w:t>в) загрязнение мирового океана</w:t>
      </w:r>
    </w:p>
    <w:p w:rsidR="003B7186" w:rsidRPr="00B93282" w:rsidRDefault="003B7186" w:rsidP="003B71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sz w:val="28"/>
          <w:szCs w:val="28"/>
        </w:rPr>
        <w:t>г) обеднение почв минеральными веществами</w:t>
      </w:r>
    </w:p>
    <w:p w:rsidR="003B7186" w:rsidRPr="00B93282" w:rsidRDefault="003B7186" w:rsidP="003B71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B7186" w:rsidRPr="00B93282" w:rsidRDefault="003B7186" w:rsidP="003B7186">
      <w:pPr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b/>
          <w:sz w:val="28"/>
          <w:szCs w:val="28"/>
        </w:rPr>
        <w:t>Задание 2.</w:t>
      </w:r>
      <w:r w:rsidRPr="00B93282">
        <w:rPr>
          <w:rFonts w:ascii="Times New Roman" w:hAnsi="Times New Roman" w:cs="Times New Roman"/>
          <w:sz w:val="28"/>
          <w:szCs w:val="28"/>
        </w:rPr>
        <w:t xml:space="preserve"> Задание в виде суждений, с каждым их которых следует либо согласиться, либо отклонить. Укажите вариант ответа «да» или «нет».</w:t>
      </w:r>
    </w:p>
    <w:p w:rsidR="003B7186" w:rsidRPr="00B93282" w:rsidRDefault="003B7186" w:rsidP="003B7186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sz w:val="28"/>
          <w:szCs w:val="28"/>
        </w:rPr>
        <w:t xml:space="preserve">Термин «экология» в </w:t>
      </w:r>
      <w:smartTag w:uri="urn:schemas-microsoft-com:office:smarttags" w:element="metricconverter">
        <w:smartTagPr>
          <w:attr w:name="ProductID" w:val="1866 г"/>
        </w:smartTagPr>
        <w:r w:rsidRPr="00B93282">
          <w:rPr>
            <w:rFonts w:ascii="Times New Roman" w:hAnsi="Times New Roman" w:cs="Times New Roman"/>
            <w:sz w:val="28"/>
            <w:szCs w:val="28"/>
          </w:rPr>
          <w:t>1866 г</w:t>
        </w:r>
      </w:smartTag>
      <w:r w:rsidRPr="00B93282">
        <w:rPr>
          <w:rFonts w:ascii="Times New Roman" w:hAnsi="Times New Roman" w:cs="Times New Roman"/>
          <w:sz w:val="28"/>
          <w:szCs w:val="28"/>
        </w:rPr>
        <w:t>. предложил Э.Геккель.</w:t>
      </w:r>
    </w:p>
    <w:p w:rsidR="003B7186" w:rsidRPr="00B93282" w:rsidRDefault="003B7186" w:rsidP="003B7186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sz w:val="28"/>
          <w:szCs w:val="28"/>
        </w:rPr>
        <w:t>Косным веществом В.И.Вернадский называл продукты неживой природы.</w:t>
      </w:r>
    </w:p>
    <w:p w:rsidR="003B7186" w:rsidRPr="00B93282" w:rsidRDefault="003B7186" w:rsidP="003B7186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sz w:val="28"/>
          <w:szCs w:val="28"/>
        </w:rPr>
        <w:t>Все биогеоценозы в биосфере связаны между собой благодаря круговороту веществ.</w:t>
      </w:r>
    </w:p>
    <w:p w:rsidR="003B7186" w:rsidRPr="00B93282" w:rsidRDefault="003B7186" w:rsidP="003B7186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sz w:val="28"/>
          <w:szCs w:val="28"/>
        </w:rPr>
        <w:t>Реакция организмов на чередование и продолжительность холодных и теплых периодов года называется фотопериодизмом.</w:t>
      </w:r>
    </w:p>
    <w:p w:rsidR="003B7186" w:rsidRPr="00B93282" w:rsidRDefault="003B7186" w:rsidP="003B7186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sz w:val="28"/>
          <w:szCs w:val="28"/>
        </w:rPr>
        <w:t>К первичной сукцессии относится зарастание гари.</w:t>
      </w:r>
    </w:p>
    <w:p w:rsidR="003B7186" w:rsidRPr="00B93282" w:rsidRDefault="003B7186" w:rsidP="003B7186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sz w:val="28"/>
          <w:szCs w:val="28"/>
        </w:rPr>
        <w:t>Фактор, снижающий жизнеспособность организма, называется оптимальным.</w:t>
      </w:r>
    </w:p>
    <w:p w:rsidR="003B7186" w:rsidRPr="00B93282" w:rsidRDefault="003B7186" w:rsidP="003B7186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sz w:val="28"/>
          <w:szCs w:val="28"/>
        </w:rPr>
        <w:t>Клубеньковые бактерии на корнях бобовых растений обладают способностью поглощать молекулярный азот атмосферы.</w:t>
      </w:r>
    </w:p>
    <w:p w:rsidR="003B7186" w:rsidRPr="00B93282" w:rsidRDefault="003B7186" w:rsidP="003B7186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sz w:val="28"/>
          <w:szCs w:val="28"/>
        </w:rPr>
        <w:t xml:space="preserve">Искусственная экосистема характеризуется </w:t>
      </w:r>
      <w:proofErr w:type="gramStart"/>
      <w:r w:rsidRPr="00B93282">
        <w:rPr>
          <w:rFonts w:ascii="Times New Roman" w:hAnsi="Times New Roman" w:cs="Times New Roman"/>
          <w:sz w:val="28"/>
          <w:szCs w:val="28"/>
        </w:rPr>
        <w:t>многократным</w:t>
      </w:r>
      <w:proofErr w:type="gramEnd"/>
      <w:r w:rsidRPr="00B93282">
        <w:rPr>
          <w:rFonts w:ascii="Times New Roman" w:hAnsi="Times New Roman" w:cs="Times New Roman"/>
          <w:sz w:val="28"/>
          <w:szCs w:val="28"/>
        </w:rPr>
        <w:t xml:space="preserve"> использование энергии продуцентов и </w:t>
      </w:r>
      <w:proofErr w:type="spellStart"/>
      <w:r w:rsidRPr="00B93282">
        <w:rPr>
          <w:rFonts w:ascii="Times New Roman" w:hAnsi="Times New Roman" w:cs="Times New Roman"/>
          <w:sz w:val="28"/>
          <w:szCs w:val="28"/>
        </w:rPr>
        <w:t>консументов</w:t>
      </w:r>
      <w:proofErr w:type="spellEnd"/>
      <w:r w:rsidRPr="00B93282">
        <w:rPr>
          <w:rFonts w:ascii="Times New Roman" w:hAnsi="Times New Roman" w:cs="Times New Roman"/>
          <w:sz w:val="28"/>
          <w:szCs w:val="28"/>
        </w:rPr>
        <w:t>.</w:t>
      </w:r>
    </w:p>
    <w:p w:rsidR="003B7186" w:rsidRPr="00B93282" w:rsidRDefault="003B7186" w:rsidP="003B7186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sz w:val="28"/>
          <w:szCs w:val="28"/>
        </w:rPr>
        <w:t>Накопление в атмосфере оксидов углерода способствует образованию парникового эффекта.</w:t>
      </w:r>
    </w:p>
    <w:p w:rsidR="003B7186" w:rsidRPr="00B93282" w:rsidRDefault="003B7186" w:rsidP="003B7186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sz w:val="28"/>
          <w:szCs w:val="28"/>
        </w:rPr>
        <w:t>Под экологическим мышлением понимают чувство ответственности за состояние природных систем.</w:t>
      </w:r>
    </w:p>
    <w:p w:rsidR="003B7186" w:rsidRPr="00B93282" w:rsidRDefault="003B7186" w:rsidP="003B7186">
      <w:pPr>
        <w:pStyle w:val="a3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3B7186" w:rsidRPr="00B93282" w:rsidRDefault="003B7186" w:rsidP="003B7186">
      <w:pPr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b/>
          <w:sz w:val="28"/>
          <w:szCs w:val="28"/>
        </w:rPr>
        <w:lastRenderedPageBreak/>
        <w:t>Задание 3.</w:t>
      </w:r>
      <w:r w:rsidRPr="00B93282">
        <w:rPr>
          <w:rFonts w:ascii="Times New Roman" w:hAnsi="Times New Roman" w:cs="Times New Roman"/>
          <w:sz w:val="28"/>
          <w:szCs w:val="28"/>
        </w:rPr>
        <w:t xml:space="preserve"> При выполнении заданий на соответствие  к каждой позиции, данной в первом столбце, подберите соответствующую позицию из второго столбца. Впишите цифры под соответствующими буквами.</w:t>
      </w:r>
    </w:p>
    <w:p w:rsidR="003B7186" w:rsidRPr="00B93282" w:rsidRDefault="003B7186" w:rsidP="003B7186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93282">
        <w:rPr>
          <w:rFonts w:ascii="Times New Roman" w:hAnsi="Times New Roman" w:cs="Times New Roman"/>
          <w:b/>
          <w:sz w:val="28"/>
          <w:szCs w:val="28"/>
        </w:rPr>
        <w:t>3.1.</w:t>
      </w:r>
      <w:r w:rsidRPr="00B93282">
        <w:rPr>
          <w:rFonts w:ascii="Times New Roman" w:hAnsi="Times New Roman" w:cs="Times New Roman"/>
          <w:sz w:val="28"/>
          <w:szCs w:val="28"/>
        </w:rPr>
        <w:t xml:space="preserve"> </w:t>
      </w:r>
      <w:r w:rsidRPr="00B93282">
        <w:rPr>
          <w:rFonts w:ascii="Times New Roman" w:hAnsi="Times New Roman" w:cs="Times New Roman"/>
          <w:i/>
          <w:sz w:val="28"/>
          <w:szCs w:val="28"/>
        </w:rPr>
        <w:t xml:space="preserve">Установите соответствие </w:t>
      </w:r>
      <w:r w:rsidRPr="00B93282">
        <w:rPr>
          <w:rFonts w:ascii="Times New Roman" w:hAnsi="Times New Roman" w:cs="Times New Roman"/>
          <w:b/>
          <w:i/>
          <w:sz w:val="28"/>
          <w:szCs w:val="28"/>
        </w:rPr>
        <w:t>между  примером и способом видообразования, который этот пример иллюстрирует.</w:t>
      </w:r>
    </w:p>
    <w:tbl>
      <w:tblPr>
        <w:tblStyle w:val="a4"/>
        <w:tblW w:w="0" w:type="auto"/>
        <w:tblLook w:val="04A0"/>
      </w:tblPr>
      <w:tblGrid>
        <w:gridCol w:w="4784"/>
        <w:gridCol w:w="4787"/>
      </w:tblGrid>
      <w:tr w:rsidR="003B7186" w:rsidRPr="00B93282" w:rsidTr="00D8744B"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7186" w:rsidRPr="00B93282" w:rsidRDefault="003B7186" w:rsidP="00D874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93282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Пример </w:t>
            </w:r>
          </w:p>
        </w:tc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7186" w:rsidRPr="00B93282" w:rsidRDefault="003B7186" w:rsidP="00D874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93282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Способ видообразование </w:t>
            </w:r>
          </w:p>
        </w:tc>
      </w:tr>
      <w:tr w:rsidR="003B7186" w:rsidRPr="00B93282" w:rsidTr="00D8744B"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7186" w:rsidRPr="00B93282" w:rsidRDefault="003B7186" w:rsidP="00D8744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93282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А) </w:t>
            </w:r>
            <w:r w:rsidRPr="00B9328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изменение исходного ареала вида</w:t>
            </w:r>
          </w:p>
          <w:p w:rsidR="003B7186" w:rsidRPr="00B93282" w:rsidRDefault="003B7186" w:rsidP="00D8744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93282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Б)</w:t>
            </w:r>
            <w:r w:rsidRPr="00B9328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освоение новой среды обитания внутри ареала исходного вида</w:t>
            </w:r>
          </w:p>
          <w:p w:rsidR="003B7186" w:rsidRPr="00B93282" w:rsidRDefault="003B7186" w:rsidP="00D8744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93282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В)</w:t>
            </w:r>
            <w:r w:rsidRPr="00B9328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пространственная изоляция популяций</w:t>
            </w:r>
          </w:p>
          <w:p w:rsidR="003B7186" w:rsidRPr="00B93282" w:rsidRDefault="003B7186" w:rsidP="00D8744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93282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Г)</w:t>
            </w:r>
            <w:r w:rsidRPr="00B9328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изменение пищевых потребностей популяции </w:t>
            </w:r>
          </w:p>
          <w:p w:rsidR="003B7186" w:rsidRPr="00B93282" w:rsidRDefault="003B7186" w:rsidP="00D8744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93282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Д)</w:t>
            </w:r>
            <w:r w:rsidRPr="00B9328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расхождение признаков в популяциях на границах ареала</w:t>
            </w:r>
          </w:p>
          <w:p w:rsidR="003B7186" w:rsidRPr="00B93282" w:rsidRDefault="003B7186" w:rsidP="00D8744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93282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Е)</w:t>
            </w:r>
            <w:r w:rsidRPr="00B9328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возникновение приспособлений в связи с освоением засушливых мест обитания</w:t>
            </w:r>
          </w:p>
        </w:tc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7186" w:rsidRPr="00B93282" w:rsidRDefault="003B7186" w:rsidP="00D8744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93282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1)</w:t>
            </w:r>
            <w:r w:rsidRPr="00B9328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географическое </w:t>
            </w:r>
          </w:p>
          <w:p w:rsidR="003B7186" w:rsidRPr="00B93282" w:rsidRDefault="003B7186" w:rsidP="00D8744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93282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2)</w:t>
            </w:r>
            <w:r w:rsidRPr="00B9328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экологическое</w:t>
            </w:r>
          </w:p>
          <w:p w:rsidR="003B7186" w:rsidRPr="00B93282" w:rsidRDefault="003B7186" w:rsidP="00D8744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9328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:rsidR="003B7186" w:rsidRPr="00B93282" w:rsidRDefault="003B7186" w:rsidP="00D8744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9328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:rsidR="003B7186" w:rsidRPr="00B93282" w:rsidRDefault="003B7186" w:rsidP="00D8744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9328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</w:t>
            </w:r>
          </w:p>
        </w:tc>
      </w:tr>
    </w:tbl>
    <w:p w:rsidR="003B7186" w:rsidRPr="00B93282" w:rsidRDefault="003B7186" w:rsidP="003B7186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3B7186" w:rsidRPr="00B93282" w:rsidRDefault="003B7186" w:rsidP="003B7186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93282">
        <w:rPr>
          <w:rFonts w:ascii="Times New Roman" w:hAnsi="Times New Roman" w:cs="Times New Roman"/>
          <w:b/>
          <w:sz w:val="28"/>
          <w:szCs w:val="28"/>
        </w:rPr>
        <w:t>3.2.</w:t>
      </w:r>
      <w:r w:rsidRPr="00B93282">
        <w:rPr>
          <w:rFonts w:ascii="Times New Roman" w:hAnsi="Times New Roman" w:cs="Times New Roman"/>
          <w:sz w:val="28"/>
          <w:szCs w:val="28"/>
        </w:rPr>
        <w:t xml:space="preserve"> </w:t>
      </w:r>
      <w:r w:rsidRPr="00B93282">
        <w:rPr>
          <w:rFonts w:ascii="Times New Roman" w:hAnsi="Times New Roman" w:cs="Times New Roman"/>
          <w:i/>
          <w:sz w:val="28"/>
          <w:szCs w:val="28"/>
        </w:rPr>
        <w:t xml:space="preserve">Установите соответствие </w:t>
      </w:r>
      <w:r w:rsidRPr="00B93282">
        <w:rPr>
          <w:rFonts w:ascii="Times New Roman" w:hAnsi="Times New Roman" w:cs="Times New Roman"/>
          <w:b/>
          <w:i/>
          <w:sz w:val="28"/>
          <w:szCs w:val="28"/>
        </w:rPr>
        <w:t>между  признаком серой крысы и критерием вида, для которого он характерен.</w:t>
      </w:r>
    </w:p>
    <w:tbl>
      <w:tblPr>
        <w:tblStyle w:val="a4"/>
        <w:tblW w:w="0" w:type="auto"/>
        <w:tblLook w:val="04A0"/>
      </w:tblPr>
      <w:tblGrid>
        <w:gridCol w:w="4755"/>
        <w:gridCol w:w="4816"/>
      </w:tblGrid>
      <w:tr w:rsidR="003B7186" w:rsidRPr="00B93282" w:rsidTr="00D8744B"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7186" w:rsidRPr="00B93282" w:rsidRDefault="003B7186" w:rsidP="00D874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93282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Признак</w:t>
            </w:r>
          </w:p>
        </w:tc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7186" w:rsidRPr="00B93282" w:rsidRDefault="003B7186" w:rsidP="00D874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93282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Критерий вида</w:t>
            </w:r>
          </w:p>
        </w:tc>
      </w:tr>
      <w:tr w:rsidR="003B7186" w:rsidRPr="00B93282" w:rsidTr="00D8744B"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7186" w:rsidRPr="00B93282" w:rsidRDefault="003B7186" w:rsidP="00D8744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93282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А) </w:t>
            </w:r>
            <w:r w:rsidRPr="00B9328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живет обычно в постройках человека</w:t>
            </w:r>
          </w:p>
          <w:p w:rsidR="003B7186" w:rsidRPr="00B93282" w:rsidRDefault="003B7186" w:rsidP="00D8744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93282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Б)</w:t>
            </w:r>
            <w:r w:rsidRPr="00B9328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характерно раннее половое созревание</w:t>
            </w:r>
          </w:p>
          <w:p w:rsidR="003B7186" w:rsidRPr="00B93282" w:rsidRDefault="003B7186" w:rsidP="00D8744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93282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В) </w:t>
            </w:r>
            <w:r w:rsidRPr="00B9328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в южных районах может селиться по берегам рек и других водоемов </w:t>
            </w:r>
          </w:p>
          <w:p w:rsidR="003B7186" w:rsidRPr="00B93282" w:rsidRDefault="003B7186" w:rsidP="00D8744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93282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Г)</w:t>
            </w:r>
            <w:r w:rsidRPr="00B9328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питается разнообразной пищей</w:t>
            </w:r>
          </w:p>
          <w:p w:rsidR="003B7186" w:rsidRPr="00B93282" w:rsidRDefault="003B7186" w:rsidP="00D8744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93282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Д)</w:t>
            </w:r>
            <w:r w:rsidRPr="00B9328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за год самка приносит 1-3 приплода</w:t>
            </w:r>
          </w:p>
        </w:tc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7186" w:rsidRPr="00B93282" w:rsidRDefault="003B7186" w:rsidP="00D8744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93282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1)</w:t>
            </w:r>
            <w:r w:rsidRPr="00B9328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физиологический</w:t>
            </w:r>
          </w:p>
          <w:p w:rsidR="003B7186" w:rsidRPr="00B93282" w:rsidRDefault="003B7186" w:rsidP="00D8744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93282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2)</w:t>
            </w:r>
            <w:r w:rsidRPr="00B9328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экологический</w:t>
            </w:r>
          </w:p>
          <w:p w:rsidR="003B7186" w:rsidRPr="00B93282" w:rsidRDefault="003B7186" w:rsidP="00D8744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9328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</w:t>
            </w:r>
          </w:p>
          <w:p w:rsidR="003B7186" w:rsidRPr="00B93282" w:rsidRDefault="003B7186" w:rsidP="00D8744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9328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</w:t>
            </w:r>
          </w:p>
          <w:p w:rsidR="003B7186" w:rsidRPr="00B93282" w:rsidRDefault="003B7186" w:rsidP="00D8744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9328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</w:t>
            </w:r>
          </w:p>
        </w:tc>
      </w:tr>
    </w:tbl>
    <w:p w:rsidR="003B7186" w:rsidRPr="00B93282" w:rsidRDefault="003B7186" w:rsidP="003B7186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3B7186" w:rsidRPr="00B93282" w:rsidRDefault="003B7186" w:rsidP="003B7186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93282">
        <w:rPr>
          <w:rFonts w:ascii="Times New Roman" w:hAnsi="Times New Roman" w:cs="Times New Roman"/>
          <w:b/>
          <w:sz w:val="28"/>
          <w:szCs w:val="28"/>
        </w:rPr>
        <w:t>3.3.</w:t>
      </w:r>
      <w:r w:rsidRPr="00B93282">
        <w:rPr>
          <w:rFonts w:ascii="Times New Roman" w:hAnsi="Times New Roman" w:cs="Times New Roman"/>
          <w:sz w:val="28"/>
          <w:szCs w:val="28"/>
        </w:rPr>
        <w:t xml:space="preserve"> </w:t>
      </w:r>
      <w:r w:rsidRPr="00B93282">
        <w:rPr>
          <w:rFonts w:ascii="Times New Roman" w:hAnsi="Times New Roman" w:cs="Times New Roman"/>
          <w:i/>
          <w:sz w:val="28"/>
          <w:szCs w:val="28"/>
        </w:rPr>
        <w:t>Установите соответствие</w:t>
      </w:r>
      <w:r w:rsidRPr="00B93282">
        <w:rPr>
          <w:rFonts w:ascii="Times New Roman" w:hAnsi="Times New Roman" w:cs="Times New Roman"/>
          <w:sz w:val="28"/>
          <w:szCs w:val="28"/>
        </w:rPr>
        <w:t xml:space="preserve"> </w:t>
      </w:r>
      <w:r w:rsidRPr="00B93282">
        <w:rPr>
          <w:rFonts w:ascii="Times New Roman" w:hAnsi="Times New Roman" w:cs="Times New Roman"/>
          <w:b/>
          <w:i/>
          <w:sz w:val="28"/>
          <w:szCs w:val="28"/>
        </w:rPr>
        <w:t>между  биогеоценозами и организмами, входящими в эти биогеоценозы.</w:t>
      </w:r>
    </w:p>
    <w:tbl>
      <w:tblPr>
        <w:tblStyle w:val="a4"/>
        <w:tblW w:w="0" w:type="auto"/>
        <w:tblLook w:val="04A0"/>
      </w:tblPr>
      <w:tblGrid>
        <w:gridCol w:w="4827"/>
        <w:gridCol w:w="4744"/>
      </w:tblGrid>
      <w:tr w:rsidR="003B7186" w:rsidRPr="00B93282" w:rsidTr="00D8744B"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7186" w:rsidRPr="00B93282" w:rsidRDefault="003B7186" w:rsidP="00D874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93282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Организмы</w:t>
            </w:r>
          </w:p>
        </w:tc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7186" w:rsidRPr="00B93282" w:rsidRDefault="003B7186" w:rsidP="00D874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93282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Биогеоценоз </w:t>
            </w:r>
          </w:p>
        </w:tc>
      </w:tr>
      <w:tr w:rsidR="003B7186" w:rsidRPr="00B93282" w:rsidTr="00D8744B"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7186" w:rsidRPr="00B93282" w:rsidRDefault="003B7186" w:rsidP="00D8744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93282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А) </w:t>
            </w:r>
            <w:r w:rsidRPr="00B9328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сфагновый мох</w:t>
            </w:r>
          </w:p>
          <w:p w:rsidR="003B7186" w:rsidRPr="00B93282" w:rsidRDefault="003B7186" w:rsidP="00D8744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93282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Б)</w:t>
            </w:r>
            <w:r w:rsidRPr="00B9328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нивяник обыкновенный</w:t>
            </w:r>
          </w:p>
          <w:p w:rsidR="003B7186" w:rsidRPr="00B93282" w:rsidRDefault="003B7186" w:rsidP="00D8744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93282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В)</w:t>
            </w:r>
            <w:r w:rsidRPr="00B9328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зверобой продырявленный </w:t>
            </w:r>
          </w:p>
          <w:p w:rsidR="003B7186" w:rsidRPr="00B93282" w:rsidRDefault="003B7186" w:rsidP="00D8744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93282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Г)</w:t>
            </w:r>
            <w:r w:rsidRPr="00B9328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морошка приземистая</w:t>
            </w:r>
          </w:p>
          <w:p w:rsidR="003B7186" w:rsidRPr="00B93282" w:rsidRDefault="003B7186" w:rsidP="00D8744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93282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Д)</w:t>
            </w:r>
            <w:r w:rsidRPr="00B9328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росянка круглолистная</w:t>
            </w:r>
          </w:p>
          <w:p w:rsidR="003B7186" w:rsidRPr="00B93282" w:rsidRDefault="003B7186" w:rsidP="00D8744B">
            <w:pP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93282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Е) </w:t>
            </w:r>
            <w:r w:rsidRPr="00B9328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колокольчик сборный</w:t>
            </w:r>
          </w:p>
        </w:tc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7186" w:rsidRPr="00B93282" w:rsidRDefault="003B7186" w:rsidP="00D8744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93282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1)</w:t>
            </w:r>
            <w:r w:rsidRPr="00B9328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луг</w:t>
            </w:r>
          </w:p>
          <w:p w:rsidR="003B7186" w:rsidRPr="00B93282" w:rsidRDefault="003B7186" w:rsidP="00D8744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93282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2)</w:t>
            </w:r>
            <w:r w:rsidRPr="00B9328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верховое болото</w:t>
            </w:r>
          </w:p>
          <w:p w:rsidR="003B7186" w:rsidRPr="00B93282" w:rsidRDefault="003B7186" w:rsidP="00D8744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9328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</w:t>
            </w:r>
          </w:p>
          <w:p w:rsidR="003B7186" w:rsidRPr="00B93282" w:rsidRDefault="003B7186" w:rsidP="00D8744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9328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:rsidR="003B7186" w:rsidRPr="00B93282" w:rsidRDefault="003B7186" w:rsidP="00D8744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9328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</w:t>
            </w:r>
          </w:p>
        </w:tc>
      </w:tr>
    </w:tbl>
    <w:p w:rsidR="003B7186" w:rsidRPr="00B93282" w:rsidRDefault="003B7186" w:rsidP="003B7186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B7186" w:rsidRPr="00B93282" w:rsidRDefault="003B7186" w:rsidP="003B7186">
      <w:pPr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b/>
          <w:sz w:val="28"/>
          <w:szCs w:val="28"/>
        </w:rPr>
        <w:t>Задание 4.</w:t>
      </w:r>
      <w:r w:rsidRPr="00B93282">
        <w:rPr>
          <w:rFonts w:ascii="Times New Roman" w:hAnsi="Times New Roman" w:cs="Times New Roman"/>
          <w:sz w:val="28"/>
          <w:szCs w:val="28"/>
        </w:rPr>
        <w:t xml:space="preserve"> На предложенное задание дайте полный развернутый ответ. Ответ запишите четко и разборчиво.</w:t>
      </w:r>
    </w:p>
    <w:p w:rsidR="003B7186" w:rsidRPr="00B93282" w:rsidRDefault="003B7186" w:rsidP="003B7186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93282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       В биогеоценозе леса провели обработку деревьев ядохимикатами для уничтожения комаров и мошек. Укажите на менее трех последствий воздействия этого мероприятия на биогеоценоз леса.</w:t>
      </w:r>
    </w:p>
    <w:p w:rsidR="003B7186" w:rsidRPr="00B93282" w:rsidRDefault="003B7186" w:rsidP="003B71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B7186" w:rsidRPr="00B93282" w:rsidRDefault="003B7186" w:rsidP="003B71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B7186" w:rsidRPr="00B93282" w:rsidRDefault="003B7186" w:rsidP="003B71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B7186" w:rsidRPr="00B93282" w:rsidRDefault="003B7186" w:rsidP="003B7186">
      <w:pPr>
        <w:jc w:val="both"/>
        <w:rPr>
          <w:rFonts w:ascii="Times New Roman" w:hAnsi="Times New Roman" w:cs="Times New Roman"/>
          <w:sz w:val="28"/>
          <w:szCs w:val="28"/>
        </w:rPr>
      </w:pPr>
      <w:r w:rsidRPr="00B93282">
        <w:rPr>
          <w:rFonts w:ascii="Times New Roman" w:hAnsi="Times New Roman" w:cs="Times New Roman"/>
          <w:b/>
          <w:sz w:val="28"/>
          <w:szCs w:val="28"/>
        </w:rPr>
        <w:t>Задание 5.</w:t>
      </w:r>
      <w:r w:rsidRPr="00B93282">
        <w:rPr>
          <w:rFonts w:ascii="Times New Roman" w:hAnsi="Times New Roman" w:cs="Times New Roman"/>
          <w:sz w:val="28"/>
          <w:szCs w:val="28"/>
        </w:rPr>
        <w:t xml:space="preserve"> На предложенное задание дайте полный развернутый ответ. Ответ запишите четко и разборчиво.</w:t>
      </w:r>
    </w:p>
    <w:p w:rsidR="003B7186" w:rsidRPr="00B93282" w:rsidRDefault="003B7186" w:rsidP="003B7186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93282">
        <w:rPr>
          <w:rFonts w:ascii="Times New Roman" w:hAnsi="Times New Roman" w:cs="Times New Roman"/>
          <w:b/>
          <w:i/>
          <w:sz w:val="28"/>
          <w:szCs w:val="28"/>
        </w:rPr>
        <w:t xml:space="preserve">       В чем заключается выгода отношений между водорослью </w:t>
      </w:r>
      <w:proofErr w:type="spellStart"/>
      <w:r w:rsidRPr="00B93282">
        <w:rPr>
          <w:rFonts w:ascii="Times New Roman" w:hAnsi="Times New Roman" w:cs="Times New Roman"/>
          <w:b/>
          <w:i/>
          <w:sz w:val="28"/>
          <w:szCs w:val="28"/>
        </w:rPr>
        <w:t>зоохлореллой</w:t>
      </w:r>
      <w:proofErr w:type="spellEnd"/>
      <w:r w:rsidRPr="00B93282">
        <w:rPr>
          <w:rFonts w:ascii="Times New Roman" w:hAnsi="Times New Roman" w:cs="Times New Roman"/>
          <w:b/>
          <w:i/>
          <w:sz w:val="28"/>
          <w:szCs w:val="28"/>
        </w:rPr>
        <w:t xml:space="preserve"> и амебой, в которой поселяется водоросль?</w:t>
      </w:r>
    </w:p>
    <w:p w:rsidR="003B7186" w:rsidRPr="00B93282" w:rsidRDefault="003B7186" w:rsidP="003B71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B7186" w:rsidRPr="00B93282" w:rsidRDefault="003B7186" w:rsidP="003B7186">
      <w:pPr>
        <w:rPr>
          <w:rFonts w:ascii="Times New Roman" w:hAnsi="Times New Roman" w:cs="Times New Roman"/>
          <w:sz w:val="28"/>
          <w:szCs w:val="28"/>
        </w:rPr>
      </w:pPr>
    </w:p>
    <w:p w:rsidR="003B7186" w:rsidRPr="00B93282" w:rsidRDefault="003B7186" w:rsidP="003B7186">
      <w:pPr>
        <w:rPr>
          <w:rFonts w:ascii="Times New Roman" w:hAnsi="Times New Roman" w:cs="Times New Roman"/>
          <w:sz w:val="28"/>
          <w:szCs w:val="28"/>
        </w:rPr>
      </w:pPr>
    </w:p>
    <w:p w:rsidR="003B7186" w:rsidRPr="00B93282" w:rsidRDefault="003B7186" w:rsidP="003B7186">
      <w:pPr>
        <w:rPr>
          <w:rFonts w:ascii="Times New Roman" w:hAnsi="Times New Roman" w:cs="Times New Roman"/>
          <w:sz w:val="28"/>
          <w:szCs w:val="28"/>
        </w:rPr>
      </w:pPr>
    </w:p>
    <w:p w:rsidR="003B7186" w:rsidRPr="00B93282" w:rsidRDefault="003B7186" w:rsidP="003B7186">
      <w:pPr>
        <w:rPr>
          <w:rFonts w:ascii="Times New Roman" w:hAnsi="Times New Roman" w:cs="Times New Roman"/>
          <w:sz w:val="28"/>
          <w:szCs w:val="28"/>
        </w:rPr>
      </w:pPr>
    </w:p>
    <w:p w:rsidR="003B7186" w:rsidRPr="00B93282" w:rsidRDefault="003B7186" w:rsidP="003B7186">
      <w:pPr>
        <w:rPr>
          <w:rFonts w:ascii="Times New Roman" w:hAnsi="Times New Roman" w:cs="Times New Roman"/>
          <w:sz w:val="28"/>
          <w:szCs w:val="28"/>
        </w:rPr>
      </w:pPr>
    </w:p>
    <w:p w:rsidR="003B7186" w:rsidRPr="00B93282" w:rsidRDefault="003B7186" w:rsidP="003B7186">
      <w:pPr>
        <w:rPr>
          <w:rFonts w:ascii="Times New Roman" w:hAnsi="Times New Roman" w:cs="Times New Roman"/>
          <w:sz w:val="28"/>
          <w:szCs w:val="28"/>
        </w:rPr>
      </w:pPr>
    </w:p>
    <w:p w:rsidR="003B7186" w:rsidRPr="00B93282" w:rsidRDefault="003B7186" w:rsidP="003B7186">
      <w:pPr>
        <w:rPr>
          <w:rFonts w:ascii="Times New Roman" w:hAnsi="Times New Roman" w:cs="Times New Roman"/>
          <w:sz w:val="28"/>
          <w:szCs w:val="28"/>
        </w:rPr>
      </w:pPr>
    </w:p>
    <w:p w:rsidR="003B7186" w:rsidRPr="00B93282" w:rsidRDefault="003B7186" w:rsidP="003B7186">
      <w:pPr>
        <w:rPr>
          <w:rFonts w:ascii="Times New Roman" w:hAnsi="Times New Roman" w:cs="Times New Roman"/>
          <w:sz w:val="28"/>
          <w:szCs w:val="28"/>
        </w:rPr>
      </w:pPr>
    </w:p>
    <w:p w:rsidR="003B7186" w:rsidRPr="00B93282" w:rsidRDefault="003B7186" w:rsidP="003B7186">
      <w:pPr>
        <w:rPr>
          <w:rFonts w:ascii="Times New Roman" w:hAnsi="Times New Roman" w:cs="Times New Roman"/>
          <w:sz w:val="28"/>
          <w:szCs w:val="28"/>
        </w:rPr>
      </w:pPr>
    </w:p>
    <w:p w:rsidR="003B7186" w:rsidRPr="00B93282" w:rsidRDefault="003B7186" w:rsidP="003B7186">
      <w:pPr>
        <w:rPr>
          <w:rFonts w:ascii="Times New Roman" w:hAnsi="Times New Roman" w:cs="Times New Roman"/>
          <w:sz w:val="28"/>
          <w:szCs w:val="28"/>
        </w:rPr>
      </w:pPr>
    </w:p>
    <w:p w:rsidR="003B7186" w:rsidRPr="00B93282" w:rsidRDefault="003B7186" w:rsidP="003B7186">
      <w:pPr>
        <w:rPr>
          <w:rFonts w:ascii="Times New Roman" w:hAnsi="Times New Roman" w:cs="Times New Roman"/>
          <w:sz w:val="28"/>
          <w:szCs w:val="28"/>
        </w:rPr>
      </w:pPr>
    </w:p>
    <w:p w:rsidR="003B7186" w:rsidRPr="00B93282" w:rsidRDefault="003B7186" w:rsidP="003B7186">
      <w:pPr>
        <w:rPr>
          <w:rFonts w:ascii="Times New Roman" w:hAnsi="Times New Roman" w:cs="Times New Roman"/>
          <w:sz w:val="28"/>
          <w:szCs w:val="28"/>
        </w:rPr>
      </w:pPr>
    </w:p>
    <w:p w:rsidR="003B7186" w:rsidRPr="00B93282" w:rsidRDefault="003B7186" w:rsidP="003B7186">
      <w:pPr>
        <w:rPr>
          <w:rFonts w:ascii="Times New Roman" w:hAnsi="Times New Roman" w:cs="Times New Roman"/>
          <w:sz w:val="28"/>
          <w:szCs w:val="28"/>
        </w:rPr>
      </w:pPr>
    </w:p>
    <w:p w:rsidR="003B7186" w:rsidRPr="00B93282" w:rsidRDefault="003B7186" w:rsidP="003B7186">
      <w:pPr>
        <w:rPr>
          <w:rFonts w:ascii="Times New Roman" w:hAnsi="Times New Roman" w:cs="Times New Roman"/>
          <w:sz w:val="28"/>
          <w:szCs w:val="28"/>
        </w:rPr>
      </w:pPr>
    </w:p>
    <w:p w:rsidR="003B7186" w:rsidRPr="00B93282" w:rsidRDefault="003B7186" w:rsidP="003B7186">
      <w:pPr>
        <w:rPr>
          <w:rFonts w:ascii="Times New Roman" w:hAnsi="Times New Roman" w:cs="Times New Roman"/>
          <w:sz w:val="28"/>
          <w:szCs w:val="28"/>
        </w:rPr>
      </w:pPr>
    </w:p>
    <w:p w:rsidR="003B7186" w:rsidRPr="00B93282" w:rsidRDefault="003B7186" w:rsidP="003B7186">
      <w:pPr>
        <w:rPr>
          <w:rFonts w:ascii="Times New Roman" w:hAnsi="Times New Roman" w:cs="Times New Roman"/>
          <w:sz w:val="28"/>
          <w:szCs w:val="28"/>
        </w:rPr>
      </w:pPr>
    </w:p>
    <w:p w:rsidR="003B7186" w:rsidRPr="00B93282" w:rsidRDefault="003B7186" w:rsidP="003B7186">
      <w:pPr>
        <w:rPr>
          <w:rFonts w:ascii="Times New Roman" w:hAnsi="Times New Roman" w:cs="Times New Roman"/>
          <w:sz w:val="28"/>
          <w:szCs w:val="28"/>
        </w:rPr>
      </w:pPr>
    </w:p>
    <w:p w:rsidR="003B7186" w:rsidRPr="00B93282" w:rsidRDefault="003B7186" w:rsidP="003B7186">
      <w:pPr>
        <w:rPr>
          <w:rFonts w:ascii="Times New Roman" w:hAnsi="Times New Roman" w:cs="Times New Roman"/>
          <w:sz w:val="28"/>
          <w:szCs w:val="28"/>
        </w:rPr>
      </w:pPr>
    </w:p>
    <w:p w:rsidR="003B7186" w:rsidRPr="00B93282" w:rsidRDefault="003B7186" w:rsidP="003B7186">
      <w:pPr>
        <w:rPr>
          <w:rFonts w:ascii="Times New Roman" w:hAnsi="Times New Roman" w:cs="Times New Roman"/>
          <w:sz w:val="28"/>
          <w:szCs w:val="28"/>
        </w:rPr>
      </w:pPr>
    </w:p>
    <w:p w:rsidR="003B7186" w:rsidRPr="00B93282" w:rsidRDefault="003B7186" w:rsidP="003B7186">
      <w:pPr>
        <w:rPr>
          <w:rFonts w:ascii="Times New Roman" w:hAnsi="Times New Roman" w:cs="Times New Roman"/>
          <w:sz w:val="28"/>
          <w:szCs w:val="28"/>
        </w:rPr>
      </w:pPr>
    </w:p>
    <w:p w:rsidR="003B7186" w:rsidRPr="00B93282" w:rsidRDefault="003B7186" w:rsidP="003B7186">
      <w:pPr>
        <w:rPr>
          <w:rFonts w:ascii="Times New Roman" w:hAnsi="Times New Roman" w:cs="Times New Roman"/>
          <w:sz w:val="28"/>
          <w:szCs w:val="28"/>
        </w:rPr>
      </w:pPr>
    </w:p>
    <w:p w:rsidR="003B7186" w:rsidRPr="00B93282" w:rsidRDefault="003B7186" w:rsidP="003B7186">
      <w:pPr>
        <w:rPr>
          <w:rFonts w:ascii="Times New Roman" w:hAnsi="Times New Roman" w:cs="Times New Roman"/>
          <w:sz w:val="28"/>
          <w:szCs w:val="28"/>
        </w:rPr>
      </w:pPr>
    </w:p>
    <w:p w:rsidR="003B7186" w:rsidRPr="00B93282" w:rsidRDefault="003B7186" w:rsidP="003B7186">
      <w:pPr>
        <w:rPr>
          <w:rFonts w:ascii="Times New Roman" w:hAnsi="Times New Roman" w:cs="Times New Roman"/>
          <w:sz w:val="28"/>
          <w:szCs w:val="28"/>
        </w:rPr>
      </w:pPr>
    </w:p>
    <w:p w:rsidR="003B7186" w:rsidRPr="00B93282" w:rsidRDefault="003B7186" w:rsidP="003B7186">
      <w:pPr>
        <w:rPr>
          <w:rFonts w:ascii="Times New Roman" w:hAnsi="Times New Roman" w:cs="Times New Roman"/>
          <w:sz w:val="28"/>
          <w:szCs w:val="28"/>
        </w:rPr>
      </w:pPr>
    </w:p>
    <w:p w:rsidR="003B7186" w:rsidRPr="00B93282" w:rsidRDefault="003B7186" w:rsidP="003B7186">
      <w:pPr>
        <w:rPr>
          <w:rFonts w:ascii="Times New Roman" w:hAnsi="Times New Roman" w:cs="Times New Roman"/>
          <w:sz w:val="28"/>
          <w:szCs w:val="28"/>
        </w:rPr>
      </w:pPr>
    </w:p>
    <w:p w:rsidR="003B7186" w:rsidRPr="00B93282" w:rsidRDefault="003B7186" w:rsidP="003B7186">
      <w:pPr>
        <w:rPr>
          <w:rFonts w:ascii="Times New Roman" w:hAnsi="Times New Roman" w:cs="Times New Roman"/>
          <w:sz w:val="28"/>
          <w:szCs w:val="28"/>
        </w:rPr>
      </w:pPr>
    </w:p>
    <w:p w:rsidR="003B7186" w:rsidRPr="00B93282" w:rsidRDefault="003B7186" w:rsidP="003B7186">
      <w:pPr>
        <w:rPr>
          <w:rFonts w:ascii="Times New Roman" w:hAnsi="Times New Roman" w:cs="Times New Roman"/>
          <w:sz w:val="28"/>
          <w:szCs w:val="28"/>
        </w:rPr>
      </w:pPr>
    </w:p>
    <w:p w:rsidR="003B7186" w:rsidRPr="00B93282" w:rsidRDefault="003B7186" w:rsidP="003B7186">
      <w:pPr>
        <w:rPr>
          <w:rFonts w:ascii="Times New Roman" w:hAnsi="Times New Roman" w:cs="Times New Roman"/>
          <w:sz w:val="28"/>
          <w:szCs w:val="28"/>
        </w:rPr>
      </w:pPr>
    </w:p>
    <w:p w:rsidR="003B7186" w:rsidRPr="00B93282" w:rsidRDefault="003B7186" w:rsidP="003B7186">
      <w:pPr>
        <w:rPr>
          <w:rFonts w:ascii="Times New Roman" w:hAnsi="Times New Roman" w:cs="Times New Roman"/>
          <w:sz w:val="28"/>
          <w:szCs w:val="28"/>
        </w:rPr>
      </w:pPr>
    </w:p>
    <w:p w:rsidR="003B7186" w:rsidRPr="00B93282" w:rsidRDefault="003B7186" w:rsidP="003B7186">
      <w:pPr>
        <w:rPr>
          <w:rFonts w:ascii="Times New Roman" w:hAnsi="Times New Roman" w:cs="Times New Roman"/>
          <w:sz w:val="28"/>
          <w:szCs w:val="28"/>
        </w:rPr>
      </w:pPr>
    </w:p>
    <w:p w:rsidR="003B7186" w:rsidRPr="00B93282" w:rsidRDefault="003B7186" w:rsidP="003B7186">
      <w:pPr>
        <w:rPr>
          <w:rFonts w:ascii="Times New Roman" w:hAnsi="Times New Roman" w:cs="Times New Roman"/>
          <w:sz w:val="28"/>
          <w:szCs w:val="28"/>
        </w:rPr>
      </w:pPr>
    </w:p>
    <w:p w:rsidR="003B7186" w:rsidRPr="00B93282" w:rsidRDefault="003B7186" w:rsidP="003B7186">
      <w:pPr>
        <w:rPr>
          <w:rFonts w:ascii="Times New Roman" w:hAnsi="Times New Roman" w:cs="Times New Roman"/>
          <w:sz w:val="28"/>
          <w:szCs w:val="28"/>
        </w:rPr>
      </w:pPr>
    </w:p>
    <w:p w:rsidR="003B7186" w:rsidRPr="00B93282" w:rsidRDefault="003B7186" w:rsidP="003B7186">
      <w:pPr>
        <w:rPr>
          <w:rFonts w:ascii="Times New Roman" w:hAnsi="Times New Roman" w:cs="Times New Roman"/>
          <w:sz w:val="28"/>
          <w:szCs w:val="28"/>
        </w:rPr>
      </w:pPr>
    </w:p>
    <w:p w:rsidR="003B7186" w:rsidRPr="00B93282" w:rsidRDefault="003B7186" w:rsidP="003B7186">
      <w:pPr>
        <w:rPr>
          <w:rFonts w:ascii="Times New Roman" w:hAnsi="Times New Roman" w:cs="Times New Roman"/>
          <w:sz w:val="28"/>
          <w:szCs w:val="28"/>
        </w:rPr>
      </w:pPr>
    </w:p>
    <w:p w:rsidR="003B7186" w:rsidRPr="00B93282" w:rsidRDefault="003B7186" w:rsidP="003B7186">
      <w:pPr>
        <w:rPr>
          <w:rFonts w:ascii="Times New Roman" w:hAnsi="Times New Roman" w:cs="Times New Roman"/>
          <w:sz w:val="28"/>
          <w:szCs w:val="28"/>
        </w:rPr>
      </w:pPr>
    </w:p>
    <w:p w:rsidR="003B7186" w:rsidRPr="00B93282" w:rsidRDefault="003B7186" w:rsidP="003B7186">
      <w:pPr>
        <w:tabs>
          <w:tab w:val="left" w:pos="1110"/>
          <w:tab w:val="center" w:pos="4677"/>
        </w:tabs>
        <w:rPr>
          <w:rFonts w:ascii="Times New Roman" w:hAnsi="Times New Roman" w:cs="Times New Roman"/>
          <w:b/>
          <w:sz w:val="28"/>
          <w:szCs w:val="28"/>
        </w:rPr>
      </w:pPr>
      <w:r w:rsidRPr="00B93282">
        <w:rPr>
          <w:rFonts w:ascii="Times New Roman" w:hAnsi="Times New Roman" w:cs="Times New Roman"/>
          <w:b/>
          <w:sz w:val="28"/>
          <w:szCs w:val="28"/>
        </w:rPr>
        <w:tab/>
      </w:r>
    </w:p>
    <w:p w:rsidR="00C95423" w:rsidRPr="00B93282" w:rsidRDefault="00C95423">
      <w:pPr>
        <w:rPr>
          <w:rFonts w:ascii="Times New Roman" w:hAnsi="Times New Roman" w:cs="Times New Roman"/>
          <w:sz w:val="28"/>
          <w:szCs w:val="28"/>
        </w:rPr>
      </w:pPr>
    </w:p>
    <w:sectPr w:rsidR="00C95423" w:rsidRPr="00B93282" w:rsidSect="00C954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B2260D"/>
    <w:multiLevelType w:val="hybridMultilevel"/>
    <w:tmpl w:val="E32CD30E"/>
    <w:lvl w:ilvl="0" w:tplc="6A606E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7186"/>
    <w:rsid w:val="003A6C3D"/>
    <w:rsid w:val="003B7186"/>
    <w:rsid w:val="009E2A17"/>
    <w:rsid w:val="00AE6A94"/>
    <w:rsid w:val="00B93282"/>
    <w:rsid w:val="00C95423"/>
    <w:rsid w:val="00CA1B96"/>
    <w:rsid w:val="00E372A9"/>
    <w:rsid w:val="00E440ED"/>
    <w:rsid w:val="00E978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186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7186"/>
    <w:pPr>
      <w:ind w:left="720"/>
      <w:contextualSpacing/>
    </w:pPr>
  </w:style>
  <w:style w:type="table" w:styleId="a4">
    <w:name w:val="Table Grid"/>
    <w:basedOn w:val="a1"/>
    <w:uiPriority w:val="59"/>
    <w:rsid w:val="003B7186"/>
    <w:pPr>
      <w:widowControl w:val="0"/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20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1261</Words>
  <Characters>7189</Characters>
  <Application>Microsoft Office Word</Application>
  <DocSecurity>0</DocSecurity>
  <Lines>59</Lines>
  <Paragraphs>16</Paragraphs>
  <ScaleCrop>false</ScaleCrop>
  <Company>Reanimator Extreme Edition</Company>
  <LinksUpToDate>false</LinksUpToDate>
  <CharactersWithSpaces>8434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9</cp:revision>
  <dcterms:created xsi:type="dcterms:W3CDTF">2019-09-28T17:44:00Z</dcterms:created>
  <dcterms:modified xsi:type="dcterms:W3CDTF">2020-09-17T07:29:00Z</dcterms:modified>
</cp:coreProperties>
</file>